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A345" w14:textId="77777777" w:rsidR="0017599B" w:rsidRDefault="0017599B" w:rsidP="0017599B">
      <w:pPr>
        <w:rPr>
          <w:sz w:val="24"/>
          <w:szCs w:val="24"/>
        </w:rPr>
      </w:pPr>
      <w:r>
        <w:rPr>
          <w:sz w:val="24"/>
          <w:szCs w:val="24"/>
        </w:rPr>
        <w:t>The American Township Trustees met in regular session with the following members present:   Paul Basinger, Lynn Mohler, and Larry Vandemark.</w:t>
      </w:r>
    </w:p>
    <w:p w14:paraId="2A5F6ECD" w14:textId="77777777" w:rsidR="0017599B" w:rsidRDefault="0017599B" w:rsidP="0017599B">
      <w:pPr>
        <w:rPr>
          <w:sz w:val="24"/>
          <w:szCs w:val="24"/>
        </w:rPr>
      </w:pPr>
    </w:p>
    <w:p w14:paraId="2A2A750F" w14:textId="77777777" w:rsidR="0017599B" w:rsidRDefault="0017599B" w:rsidP="0017599B">
      <w:pPr>
        <w:rPr>
          <w:sz w:val="24"/>
          <w:szCs w:val="24"/>
        </w:rPr>
      </w:pPr>
      <w:r>
        <w:rPr>
          <w:sz w:val="24"/>
          <w:szCs w:val="24"/>
        </w:rPr>
        <w:t>Motion by Trustee Basinger second by Trustee Vandemark to approve the minutes of the regular meeting of July 12, 2021.  Roll call, all yes.</w:t>
      </w:r>
    </w:p>
    <w:p w14:paraId="39D977F9" w14:textId="77777777" w:rsidR="0017599B" w:rsidRDefault="0017599B" w:rsidP="0017599B">
      <w:pPr>
        <w:rPr>
          <w:sz w:val="24"/>
          <w:szCs w:val="24"/>
        </w:rPr>
      </w:pPr>
    </w:p>
    <w:p w14:paraId="66DC55C9" w14:textId="77777777" w:rsidR="0017599B" w:rsidRDefault="0017599B" w:rsidP="0017599B">
      <w:pPr>
        <w:rPr>
          <w:sz w:val="24"/>
          <w:szCs w:val="24"/>
        </w:rPr>
      </w:pPr>
      <w:r>
        <w:rPr>
          <w:sz w:val="24"/>
          <w:szCs w:val="24"/>
        </w:rPr>
        <w:t>Motion by Trustee Mohler second by Trustee Basinger to approve the payment of the warrants as presented by the Fiscal Officer.  Roll call, all yes.</w:t>
      </w:r>
    </w:p>
    <w:p w14:paraId="2DD3E10E" w14:textId="77777777" w:rsidR="0017599B" w:rsidRDefault="0017599B" w:rsidP="0017599B">
      <w:pPr>
        <w:rPr>
          <w:sz w:val="24"/>
          <w:szCs w:val="24"/>
        </w:rPr>
      </w:pPr>
    </w:p>
    <w:p w14:paraId="346D922E" w14:textId="77777777" w:rsidR="0017599B" w:rsidRDefault="0017599B" w:rsidP="0017599B">
      <w:pPr>
        <w:rPr>
          <w:sz w:val="24"/>
          <w:szCs w:val="24"/>
        </w:rPr>
      </w:pPr>
      <w:r>
        <w:rPr>
          <w:sz w:val="24"/>
          <w:szCs w:val="24"/>
        </w:rPr>
        <w:t xml:space="preserve">Police Chief Haines presented the resignation of Officer Jesse </w:t>
      </w:r>
      <w:proofErr w:type="spellStart"/>
      <w:r>
        <w:rPr>
          <w:sz w:val="24"/>
          <w:szCs w:val="24"/>
        </w:rPr>
        <w:t>Evilisor</w:t>
      </w:r>
      <w:proofErr w:type="spellEnd"/>
      <w:r>
        <w:rPr>
          <w:sz w:val="24"/>
          <w:szCs w:val="24"/>
        </w:rPr>
        <w:t xml:space="preserve"> effective 8/31/21.</w:t>
      </w:r>
      <w:r w:rsidR="0014772B">
        <w:rPr>
          <w:sz w:val="24"/>
          <w:szCs w:val="24"/>
        </w:rPr>
        <w:t xml:space="preserve"> He will also look into parking issues discussed within the meeting by Diane Jones and Mary Coldwell. </w:t>
      </w:r>
    </w:p>
    <w:p w14:paraId="6A8DBC1C" w14:textId="77777777" w:rsidR="0017599B" w:rsidRDefault="0017599B" w:rsidP="0017599B">
      <w:pPr>
        <w:rPr>
          <w:sz w:val="24"/>
          <w:szCs w:val="24"/>
        </w:rPr>
      </w:pPr>
    </w:p>
    <w:p w14:paraId="5A76705C" w14:textId="77777777" w:rsidR="0017599B" w:rsidRDefault="0017599B" w:rsidP="0017599B">
      <w:pPr>
        <w:rPr>
          <w:sz w:val="24"/>
          <w:szCs w:val="24"/>
        </w:rPr>
      </w:pPr>
      <w:r>
        <w:rPr>
          <w:sz w:val="24"/>
          <w:szCs w:val="24"/>
        </w:rPr>
        <w:t xml:space="preserve">Motion by Trustee Mohler second by Trustee Basinger </w:t>
      </w:r>
      <w:r w:rsidR="0014772B">
        <w:rPr>
          <w:sz w:val="24"/>
          <w:szCs w:val="24"/>
        </w:rPr>
        <w:t xml:space="preserve">to </w:t>
      </w:r>
      <w:r>
        <w:rPr>
          <w:sz w:val="24"/>
          <w:szCs w:val="24"/>
        </w:rPr>
        <w:t xml:space="preserve">accept the resignation of Jesse </w:t>
      </w:r>
      <w:proofErr w:type="spellStart"/>
      <w:r>
        <w:rPr>
          <w:sz w:val="24"/>
          <w:szCs w:val="24"/>
        </w:rPr>
        <w:t>Evilisor</w:t>
      </w:r>
      <w:proofErr w:type="spellEnd"/>
      <w:r>
        <w:rPr>
          <w:sz w:val="24"/>
          <w:szCs w:val="24"/>
        </w:rPr>
        <w:t xml:space="preserve"> effective 8/31/21. Roll call, all yes. </w:t>
      </w:r>
    </w:p>
    <w:p w14:paraId="0CC172BC" w14:textId="77777777" w:rsidR="0017599B" w:rsidRDefault="0017599B" w:rsidP="0017599B">
      <w:pPr>
        <w:rPr>
          <w:sz w:val="24"/>
          <w:szCs w:val="24"/>
        </w:rPr>
      </w:pPr>
    </w:p>
    <w:p w14:paraId="745B4CB1" w14:textId="77777777" w:rsidR="0017599B" w:rsidRDefault="0017599B" w:rsidP="0017599B">
      <w:pPr>
        <w:rPr>
          <w:sz w:val="24"/>
          <w:szCs w:val="24"/>
        </w:rPr>
      </w:pPr>
      <w:r>
        <w:rPr>
          <w:sz w:val="24"/>
          <w:szCs w:val="24"/>
        </w:rPr>
        <w:t xml:space="preserve">Fire Chief </w:t>
      </w:r>
      <w:proofErr w:type="spellStart"/>
      <w:r>
        <w:rPr>
          <w:sz w:val="24"/>
          <w:szCs w:val="24"/>
        </w:rPr>
        <w:t>Hadding</w:t>
      </w:r>
      <w:proofErr w:type="spellEnd"/>
      <w:r>
        <w:rPr>
          <w:sz w:val="24"/>
          <w:szCs w:val="24"/>
        </w:rPr>
        <w:t xml:space="preserve"> presented the resignation of Jeff Hickman effective for 8/6/21. </w:t>
      </w:r>
    </w:p>
    <w:p w14:paraId="6D9A1D8E" w14:textId="77777777" w:rsidR="0017599B" w:rsidRDefault="0017599B" w:rsidP="0017599B">
      <w:pPr>
        <w:rPr>
          <w:sz w:val="24"/>
          <w:szCs w:val="24"/>
        </w:rPr>
      </w:pPr>
    </w:p>
    <w:p w14:paraId="4C6CC925" w14:textId="77777777" w:rsidR="0017599B" w:rsidRDefault="0017599B" w:rsidP="0017599B">
      <w:pPr>
        <w:rPr>
          <w:sz w:val="24"/>
          <w:szCs w:val="24"/>
        </w:rPr>
      </w:pPr>
      <w:r>
        <w:rPr>
          <w:sz w:val="24"/>
          <w:szCs w:val="24"/>
        </w:rPr>
        <w:t xml:space="preserve">Motion by Trustee Vandemark second by Trustee Basinger accept the resignation of Jeff Hickman effective 8/6/21. Roll call, all yes. </w:t>
      </w:r>
    </w:p>
    <w:p w14:paraId="046D7453" w14:textId="77777777" w:rsidR="0017599B" w:rsidRDefault="0017599B" w:rsidP="0017599B">
      <w:pPr>
        <w:rPr>
          <w:sz w:val="24"/>
          <w:szCs w:val="24"/>
        </w:rPr>
      </w:pPr>
    </w:p>
    <w:p w14:paraId="76144C7F" w14:textId="77777777" w:rsidR="0017599B" w:rsidRDefault="0017599B" w:rsidP="0017599B">
      <w:pPr>
        <w:rPr>
          <w:sz w:val="24"/>
          <w:szCs w:val="24"/>
        </w:rPr>
      </w:pPr>
      <w:r>
        <w:rPr>
          <w:sz w:val="24"/>
          <w:szCs w:val="24"/>
        </w:rPr>
        <w:t xml:space="preserve">Legal Counsel Huffman stated the </w:t>
      </w:r>
      <w:proofErr w:type="spellStart"/>
      <w:r>
        <w:rPr>
          <w:sz w:val="24"/>
          <w:szCs w:val="24"/>
        </w:rPr>
        <w:t>Juneteeth</w:t>
      </w:r>
      <w:proofErr w:type="spellEnd"/>
      <w:r>
        <w:rPr>
          <w:sz w:val="24"/>
          <w:szCs w:val="24"/>
        </w:rPr>
        <w:t xml:space="preserve"> </w:t>
      </w:r>
      <w:r w:rsidR="0014772B">
        <w:rPr>
          <w:sz w:val="24"/>
          <w:szCs w:val="24"/>
        </w:rPr>
        <w:t xml:space="preserve">holiday does not go into effect until 2022 as a federal </w:t>
      </w:r>
      <w:proofErr w:type="gramStart"/>
      <w:r w:rsidR="0014772B">
        <w:rPr>
          <w:sz w:val="24"/>
          <w:szCs w:val="24"/>
        </w:rPr>
        <w:t>holiday .</w:t>
      </w:r>
      <w:proofErr w:type="gramEnd"/>
      <w:r w:rsidR="0014772B">
        <w:rPr>
          <w:sz w:val="24"/>
          <w:szCs w:val="24"/>
        </w:rPr>
        <w:t xml:space="preserve"> </w:t>
      </w:r>
    </w:p>
    <w:p w14:paraId="03C794C2" w14:textId="77777777" w:rsidR="0014772B" w:rsidRDefault="0014772B" w:rsidP="0017599B">
      <w:pPr>
        <w:rPr>
          <w:sz w:val="24"/>
          <w:szCs w:val="24"/>
        </w:rPr>
      </w:pPr>
    </w:p>
    <w:p w14:paraId="1AA28A41" w14:textId="77777777" w:rsidR="0014772B" w:rsidRDefault="0014772B" w:rsidP="0017599B">
      <w:pPr>
        <w:rPr>
          <w:sz w:val="24"/>
          <w:szCs w:val="24"/>
        </w:rPr>
      </w:pPr>
      <w:r>
        <w:rPr>
          <w:sz w:val="24"/>
          <w:szCs w:val="24"/>
        </w:rPr>
        <w:t xml:space="preserve">Motion by Trustee Basinger second by Trustee Mohler to discontinue the townships contract using zoom. Roll call, all yes. </w:t>
      </w:r>
    </w:p>
    <w:p w14:paraId="689EA6CB" w14:textId="77777777" w:rsidR="0014772B" w:rsidRDefault="0014772B" w:rsidP="0017599B">
      <w:pPr>
        <w:rPr>
          <w:sz w:val="24"/>
          <w:szCs w:val="24"/>
        </w:rPr>
      </w:pPr>
    </w:p>
    <w:p w14:paraId="2971A904" w14:textId="77777777" w:rsidR="0014772B" w:rsidRDefault="0014772B" w:rsidP="0017599B">
      <w:pPr>
        <w:rPr>
          <w:sz w:val="24"/>
          <w:szCs w:val="24"/>
        </w:rPr>
      </w:pPr>
      <w:r>
        <w:rPr>
          <w:sz w:val="24"/>
          <w:szCs w:val="24"/>
        </w:rPr>
        <w:t xml:space="preserve">Trustee Basinger thanked the zoning board on their work with the zoning amendment for medical marijuana. He stated all trustees did due diligence in researching and understanding the amendment to come to this conclusion. All agreeing it will be good for the township and in its best interest. </w:t>
      </w:r>
    </w:p>
    <w:p w14:paraId="086DCE2E" w14:textId="77777777" w:rsidR="0014772B" w:rsidRDefault="0014772B" w:rsidP="0017599B">
      <w:pPr>
        <w:rPr>
          <w:sz w:val="24"/>
          <w:szCs w:val="24"/>
        </w:rPr>
      </w:pPr>
    </w:p>
    <w:p w14:paraId="778B7860" w14:textId="77777777" w:rsidR="0014772B" w:rsidRDefault="0014772B" w:rsidP="0017599B">
      <w:pPr>
        <w:rPr>
          <w:sz w:val="24"/>
          <w:szCs w:val="24"/>
        </w:rPr>
      </w:pPr>
      <w:r>
        <w:rPr>
          <w:sz w:val="24"/>
          <w:szCs w:val="24"/>
        </w:rPr>
        <w:t xml:space="preserve">Motion by Trustee Basinger second by Trustee Mohler to accept the zoning boards recommended amendment 07-132021. Roll call, all yes. </w:t>
      </w:r>
    </w:p>
    <w:p w14:paraId="3C95E786" w14:textId="77777777" w:rsidR="0017599B" w:rsidRDefault="0017599B" w:rsidP="0017599B">
      <w:pPr>
        <w:rPr>
          <w:sz w:val="24"/>
          <w:szCs w:val="24"/>
        </w:rPr>
      </w:pPr>
    </w:p>
    <w:p w14:paraId="5DDFC1D7" w14:textId="77777777" w:rsidR="0017599B" w:rsidRDefault="0017599B" w:rsidP="0017599B">
      <w:pPr>
        <w:rPr>
          <w:sz w:val="24"/>
          <w:szCs w:val="24"/>
        </w:rPr>
      </w:pPr>
      <w:r>
        <w:rPr>
          <w:sz w:val="24"/>
          <w:szCs w:val="24"/>
        </w:rPr>
        <w:t>Motion by Trustee Vandemark second by Trustee Mohler to adjourn.  Roll call, all yes.</w:t>
      </w:r>
    </w:p>
    <w:p w14:paraId="6C1C3DDA" w14:textId="77777777" w:rsidR="0017599B" w:rsidRDefault="0017599B" w:rsidP="0017599B">
      <w:pPr>
        <w:rPr>
          <w:sz w:val="24"/>
          <w:szCs w:val="24"/>
        </w:rPr>
      </w:pPr>
    </w:p>
    <w:p w14:paraId="127DD1DA" w14:textId="77777777" w:rsidR="0017599B" w:rsidRDefault="0017599B" w:rsidP="0017599B">
      <w:pPr>
        <w:rPr>
          <w:sz w:val="24"/>
          <w:szCs w:val="24"/>
        </w:rPr>
      </w:pPr>
      <w:r>
        <w:rPr>
          <w:sz w:val="24"/>
          <w:szCs w:val="24"/>
        </w:rPr>
        <w:t>Sincerely,</w:t>
      </w:r>
    </w:p>
    <w:p w14:paraId="7FE86332" w14:textId="77777777" w:rsidR="0017599B" w:rsidRDefault="0017599B" w:rsidP="0017599B">
      <w:pPr>
        <w:rPr>
          <w:sz w:val="24"/>
          <w:szCs w:val="24"/>
        </w:rPr>
      </w:pPr>
    </w:p>
    <w:p w14:paraId="11326E8D" w14:textId="77777777" w:rsidR="0017599B" w:rsidRDefault="0017599B" w:rsidP="0017599B">
      <w:r>
        <w:rPr>
          <w:sz w:val="24"/>
          <w:szCs w:val="24"/>
        </w:rPr>
        <w:t xml:space="preserve">Brady Overholt, Fiscal Officer                              Paul </w:t>
      </w:r>
      <w:proofErr w:type="gramStart"/>
      <w:r>
        <w:rPr>
          <w:sz w:val="24"/>
          <w:szCs w:val="24"/>
        </w:rPr>
        <w:t>Basinger,  Chairman</w:t>
      </w:r>
      <w:proofErr w:type="gramEnd"/>
    </w:p>
    <w:p w14:paraId="56C7D496"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808" w14:textId="77777777" w:rsidR="003E671A" w:rsidRDefault="003E671A" w:rsidP="0017599B">
      <w:r>
        <w:separator/>
      </w:r>
    </w:p>
  </w:endnote>
  <w:endnote w:type="continuationSeparator" w:id="0">
    <w:p w14:paraId="0A661D15" w14:textId="77777777" w:rsidR="003E671A" w:rsidRDefault="003E671A" w:rsidP="0017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A47" w14:textId="77777777" w:rsidR="003E671A" w:rsidRDefault="003E671A" w:rsidP="0017599B">
      <w:r>
        <w:separator/>
      </w:r>
    </w:p>
  </w:footnote>
  <w:footnote w:type="continuationSeparator" w:id="0">
    <w:p w14:paraId="5A5AB9DB" w14:textId="77777777" w:rsidR="003E671A" w:rsidRDefault="003E671A" w:rsidP="0017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6EB9" w14:textId="77777777" w:rsidR="0017599B" w:rsidRDefault="0017599B" w:rsidP="0017599B">
    <w:pPr>
      <w:tabs>
        <w:tab w:val="center" w:pos="4320"/>
        <w:tab w:val="right" w:pos="8640"/>
      </w:tabs>
      <w:jc w:val="center"/>
      <w:rPr>
        <w:b/>
        <w:bCs/>
        <w:kern w:val="0"/>
        <w:sz w:val="28"/>
        <w:szCs w:val="28"/>
      </w:rPr>
    </w:pPr>
    <w:r>
      <w:rPr>
        <w:b/>
        <w:bCs/>
        <w:kern w:val="0"/>
        <w:sz w:val="28"/>
        <w:szCs w:val="28"/>
      </w:rPr>
      <w:t>American Township Trustees</w:t>
    </w:r>
  </w:p>
  <w:p w14:paraId="230B8C45" w14:textId="77777777" w:rsidR="0017599B" w:rsidRDefault="0017599B" w:rsidP="0017599B">
    <w:pPr>
      <w:tabs>
        <w:tab w:val="center" w:pos="4320"/>
        <w:tab w:val="right" w:pos="8640"/>
      </w:tabs>
      <w:jc w:val="center"/>
      <w:rPr>
        <w:b/>
        <w:bCs/>
        <w:kern w:val="0"/>
        <w:sz w:val="28"/>
        <w:szCs w:val="28"/>
      </w:rPr>
    </w:pPr>
  </w:p>
  <w:p w14:paraId="0D10FD79" w14:textId="77777777" w:rsidR="0017599B" w:rsidRDefault="0017599B" w:rsidP="0017599B">
    <w:pPr>
      <w:tabs>
        <w:tab w:val="center" w:pos="4320"/>
        <w:tab w:val="right" w:pos="8640"/>
      </w:tabs>
      <w:rPr>
        <w:b/>
        <w:bCs/>
        <w:kern w:val="0"/>
        <w:sz w:val="28"/>
        <w:szCs w:val="28"/>
      </w:rPr>
    </w:pPr>
    <w:r>
      <w:rPr>
        <w:b/>
        <w:bCs/>
        <w:kern w:val="0"/>
        <w:sz w:val="28"/>
        <w:szCs w:val="28"/>
      </w:rPr>
      <w:tab/>
      <w:t>July 27, 2020</w:t>
    </w:r>
  </w:p>
  <w:p w14:paraId="5FD8CC98" w14:textId="77777777" w:rsidR="0017599B" w:rsidRDefault="00175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9B"/>
    <w:rsid w:val="0014772B"/>
    <w:rsid w:val="0017599B"/>
    <w:rsid w:val="003A45E2"/>
    <w:rsid w:val="003E671A"/>
    <w:rsid w:val="007A59F3"/>
    <w:rsid w:val="00B4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710F"/>
  <w15:chartTrackingRefBased/>
  <w15:docId w15:val="{BAD1635C-3FE9-4BD4-AB09-637AF271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9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9B"/>
    <w:pPr>
      <w:tabs>
        <w:tab w:val="center" w:pos="4680"/>
        <w:tab w:val="right" w:pos="9360"/>
      </w:tabs>
    </w:pPr>
  </w:style>
  <w:style w:type="character" w:customStyle="1" w:styleId="HeaderChar">
    <w:name w:val="Header Char"/>
    <w:basedOn w:val="DefaultParagraphFont"/>
    <w:link w:val="Header"/>
    <w:uiPriority w:val="99"/>
    <w:rsid w:val="0017599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17599B"/>
    <w:pPr>
      <w:tabs>
        <w:tab w:val="center" w:pos="4680"/>
        <w:tab w:val="right" w:pos="9360"/>
      </w:tabs>
    </w:pPr>
  </w:style>
  <w:style w:type="character" w:customStyle="1" w:styleId="FooterChar">
    <w:name w:val="Footer Char"/>
    <w:basedOn w:val="DefaultParagraphFont"/>
    <w:link w:val="Footer"/>
    <w:uiPriority w:val="99"/>
    <w:rsid w:val="0017599B"/>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2021-08-11T17:17:00Z</dcterms:created>
  <dcterms:modified xsi:type="dcterms:W3CDTF">2021-08-11T17:17:00Z</dcterms:modified>
</cp:coreProperties>
</file>