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53615" w14:textId="77777777" w:rsidR="00C95722" w:rsidRDefault="00C95722" w:rsidP="00C95722">
      <w:pPr>
        <w:jc w:val="center"/>
        <w:rPr>
          <w:sz w:val="24"/>
          <w:szCs w:val="24"/>
        </w:rPr>
      </w:pPr>
      <w:r>
        <w:rPr>
          <w:sz w:val="24"/>
          <w:szCs w:val="24"/>
        </w:rPr>
        <w:t>(SPECIAL ONLINE MORNING MEETING DUE TO COVID-19 PANDEMIC)</w:t>
      </w:r>
    </w:p>
    <w:p w14:paraId="0C68A68A" w14:textId="77777777" w:rsidR="00C95722" w:rsidRDefault="00C95722" w:rsidP="00C95722">
      <w:pPr>
        <w:jc w:val="center"/>
        <w:rPr>
          <w:sz w:val="24"/>
          <w:szCs w:val="24"/>
        </w:rPr>
      </w:pPr>
    </w:p>
    <w:p w14:paraId="25C9A69E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>The American Township Trustees met in regular session with the following members present:    Paul Basinger, Lynn Mohler and Larry Vandemark.</w:t>
      </w:r>
    </w:p>
    <w:p w14:paraId="4409D4DD" w14:textId="77777777" w:rsidR="00BD0A36" w:rsidRDefault="00BD0A36" w:rsidP="00BD0A36">
      <w:pPr>
        <w:rPr>
          <w:sz w:val="24"/>
          <w:szCs w:val="24"/>
        </w:rPr>
      </w:pPr>
    </w:p>
    <w:p w14:paraId="4837F77A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Vandemark to approve the minutes of the regular meeting of March 23, 2020.  Roll call, all yes.</w:t>
      </w:r>
    </w:p>
    <w:p w14:paraId="261DF151" w14:textId="77777777" w:rsidR="00BD0A36" w:rsidRDefault="00BD0A36" w:rsidP="00BD0A36">
      <w:pPr>
        <w:rPr>
          <w:sz w:val="24"/>
          <w:szCs w:val="24"/>
        </w:rPr>
      </w:pPr>
    </w:p>
    <w:p w14:paraId="65BF7CC7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Mohler to approve the payment of the warrants as presented by the Fiscal Officer.  Roll call, all yes.</w:t>
      </w:r>
    </w:p>
    <w:p w14:paraId="7E22BBA6" w14:textId="77777777" w:rsidR="00BD0A36" w:rsidRDefault="00BD0A36" w:rsidP="00BD0A36">
      <w:pPr>
        <w:rPr>
          <w:sz w:val="24"/>
          <w:szCs w:val="24"/>
        </w:rPr>
      </w:pPr>
    </w:p>
    <w:p w14:paraId="1585DBF3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March.   Motion by Trustee Vandemark second by Trustee Mohler to accept the reports as presented.  Roll call, all yes.  </w:t>
      </w:r>
    </w:p>
    <w:p w14:paraId="4B53AA81" w14:textId="77777777" w:rsidR="00BD0A36" w:rsidRDefault="00BD0A36" w:rsidP="00BD0A36">
      <w:pPr>
        <w:rPr>
          <w:sz w:val="24"/>
          <w:szCs w:val="24"/>
        </w:rPr>
      </w:pPr>
    </w:p>
    <w:p w14:paraId="63C0FDAA" w14:textId="77777777" w:rsidR="00BD0A36" w:rsidRPr="001A4315" w:rsidRDefault="00BD0A36" w:rsidP="00BD0A36">
      <w:pPr>
        <w:rPr>
          <w:sz w:val="24"/>
          <w:szCs w:val="24"/>
        </w:rPr>
      </w:pPr>
      <w:r w:rsidRPr="001A4315">
        <w:rPr>
          <w:sz w:val="24"/>
          <w:szCs w:val="24"/>
        </w:rPr>
        <w:t>Fiscal Officer Overholt reported that the official certificate of estimated resources was approved by the budget commission and we are now ready to pass p</w:t>
      </w:r>
      <w:r>
        <w:rPr>
          <w:sz w:val="24"/>
          <w:szCs w:val="24"/>
        </w:rPr>
        <w:t>ermanent appropriations for 2020</w:t>
      </w:r>
      <w:r w:rsidRPr="001A4315">
        <w:rPr>
          <w:sz w:val="24"/>
          <w:szCs w:val="24"/>
        </w:rPr>
        <w:t xml:space="preserve"> in the amount of $</w:t>
      </w:r>
      <w:r w:rsidR="0005748E">
        <w:rPr>
          <w:sz w:val="24"/>
          <w:szCs w:val="24"/>
        </w:rPr>
        <w:t>8,366,561.52</w:t>
      </w:r>
      <w:r w:rsidRPr="001A4315">
        <w:rPr>
          <w:sz w:val="24"/>
          <w:szCs w:val="24"/>
        </w:rPr>
        <w:t>.</w:t>
      </w:r>
    </w:p>
    <w:p w14:paraId="7DD044B0" w14:textId="77777777" w:rsidR="00BD0A36" w:rsidRPr="001A4315" w:rsidRDefault="00BD0A36" w:rsidP="00BD0A36">
      <w:pPr>
        <w:rPr>
          <w:sz w:val="24"/>
          <w:szCs w:val="24"/>
        </w:rPr>
      </w:pPr>
    </w:p>
    <w:p w14:paraId="39E7FD4A" w14:textId="77777777" w:rsidR="00BD0A36" w:rsidRDefault="00BD0A36" w:rsidP="00BD0A36">
      <w:pPr>
        <w:rPr>
          <w:sz w:val="24"/>
          <w:szCs w:val="24"/>
        </w:rPr>
      </w:pPr>
      <w:r w:rsidRPr="001A4315">
        <w:rPr>
          <w:sz w:val="24"/>
          <w:szCs w:val="24"/>
        </w:rPr>
        <w:t>Motion by Trustee Vandemark second by Trustee Mohler to approve the p</w:t>
      </w:r>
      <w:r>
        <w:rPr>
          <w:sz w:val="24"/>
          <w:szCs w:val="24"/>
        </w:rPr>
        <w:t>ermanent appropriations for 2020</w:t>
      </w:r>
      <w:r w:rsidRPr="001A4315">
        <w:rPr>
          <w:sz w:val="24"/>
          <w:szCs w:val="24"/>
        </w:rPr>
        <w:t xml:space="preserve"> in the amount of $</w:t>
      </w:r>
      <w:r w:rsidR="0005748E">
        <w:rPr>
          <w:sz w:val="24"/>
          <w:szCs w:val="24"/>
        </w:rPr>
        <w:t>8,366,561.52</w:t>
      </w:r>
      <w:r w:rsidRPr="001A4315">
        <w:rPr>
          <w:sz w:val="24"/>
          <w:szCs w:val="24"/>
        </w:rPr>
        <w:t>. Roll call, all yes.</w:t>
      </w:r>
    </w:p>
    <w:p w14:paraId="13ECC259" w14:textId="77777777" w:rsidR="00BD0A36" w:rsidRDefault="00BD0A36" w:rsidP="00BD0A36">
      <w:pPr>
        <w:rPr>
          <w:sz w:val="24"/>
          <w:szCs w:val="24"/>
        </w:rPr>
      </w:pPr>
    </w:p>
    <w:p w14:paraId="7CE8883A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Chief Redick reported on March activity for the police department.  </w:t>
      </w:r>
    </w:p>
    <w:p w14:paraId="7FBF063D" w14:textId="77777777" w:rsidR="00BD0A36" w:rsidRDefault="00BD0A36" w:rsidP="00BD0A36">
      <w:pPr>
        <w:rPr>
          <w:sz w:val="24"/>
          <w:szCs w:val="24"/>
        </w:rPr>
      </w:pPr>
    </w:p>
    <w:p w14:paraId="5E5F4506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>Road Superintendent Holmes stated the preliminary cost f</w:t>
      </w:r>
      <w:r w:rsidR="00457E43">
        <w:rPr>
          <w:sz w:val="24"/>
          <w:szCs w:val="24"/>
        </w:rPr>
        <w:t>or the Road Program for 2020</w:t>
      </w:r>
      <w:r>
        <w:rPr>
          <w:sz w:val="24"/>
          <w:szCs w:val="24"/>
        </w:rPr>
        <w:t xml:space="preserve"> at $</w:t>
      </w:r>
      <w:r w:rsidRPr="00BD0A36">
        <w:rPr>
          <w:color w:val="222222"/>
          <w:sz w:val="24"/>
          <w:szCs w:val="24"/>
          <w:shd w:val="clear" w:color="auto" w:fill="FFFFFF"/>
        </w:rPr>
        <w:t>394,556.64</w:t>
      </w:r>
      <w:r>
        <w:rPr>
          <w:sz w:val="24"/>
          <w:szCs w:val="24"/>
        </w:rPr>
        <w:t xml:space="preserve">. Mr. Holmes also stated that Premiere Patching comes in at a cost </w:t>
      </w:r>
      <w:r w:rsidR="00457E43">
        <w:rPr>
          <w:sz w:val="24"/>
          <w:szCs w:val="24"/>
        </w:rPr>
        <w:t>of $</w:t>
      </w:r>
      <w:r w:rsidR="00457E43">
        <w:rPr>
          <w:color w:val="222222"/>
          <w:sz w:val="24"/>
          <w:szCs w:val="24"/>
          <w:shd w:val="clear" w:color="auto" w:fill="FFFFFF"/>
        </w:rPr>
        <w:t>19,205</w:t>
      </w:r>
      <w:r w:rsidR="00457E43" w:rsidRPr="00457E43">
        <w:rPr>
          <w:color w:val="222222"/>
          <w:sz w:val="24"/>
          <w:szCs w:val="24"/>
          <w:shd w:val="clear" w:color="auto" w:fill="FFFFFF"/>
        </w:rPr>
        <w:t>.76</w:t>
      </w:r>
      <w:r>
        <w:rPr>
          <w:sz w:val="24"/>
          <w:szCs w:val="24"/>
        </w:rPr>
        <w:t xml:space="preserve"> for nine different patching locations. He also has 25.16 miles for intersection paint, striping, and railroad paint at a total of $</w:t>
      </w:r>
      <w:r w:rsidRPr="00BD0A36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BD0A36">
        <w:rPr>
          <w:color w:val="222222"/>
          <w:sz w:val="24"/>
          <w:szCs w:val="24"/>
          <w:shd w:val="clear" w:color="auto" w:fill="FFFFFF"/>
        </w:rPr>
        <w:t>9,727.55</w:t>
      </w:r>
      <w:r>
        <w:rPr>
          <w:sz w:val="24"/>
          <w:szCs w:val="24"/>
        </w:rPr>
        <w:t xml:space="preserve"> through the county.</w:t>
      </w:r>
      <w:r w:rsidR="009B7DBD">
        <w:rPr>
          <w:sz w:val="24"/>
          <w:szCs w:val="24"/>
        </w:rPr>
        <w:t xml:space="preserve"> The salt program for 20-21 will be a total of 400 ton</w:t>
      </w:r>
      <w:r w:rsidR="001F7EDB">
        <w:rPr>
          <w:sz w:val="24"/>
          <w:szCs w:val="24"/>
        </w:rPr>
        <w:t>.</w:t>
      </w:r>
    </w:p>
    <w:p w14:paraId="07E7E28E" w14:textId="77777777" w:rsidR="00BD0A36" w:rsidRDefault="00BD0A36" w:rsidP="00BD0A36">
      <w:pPr>
        <w:rPr>
          <w:sz w:val="24"/>
          <w:szCs w:val="24"/>
        </w:rPr>
      </w:pPr>
    </w:p>
    <w:p w14:paraId="65EB2039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Vandemark second by Trustee Mohler to accept the preliminary amount </w:t>
      </w:r>
      <w:r w:rsidR="00457E43">
        <w:rPr>
          <w:sz w:val="24"/>
          <w:szCs w:val="24"/>
        </w:rPr>
        <w:t>of $</w:t>
      </w:r>
      <w:r w:rsidR="00457E43" w:rsidRPr="00BD0A36">
        <w:rPr>
          <w:color w:val="222222"/>
          <w:sz w:val="24"/>
          <w:szCs w:val="24"/>
          <w:shd w:val="clear" w:color="auto" w:fill="FFFFFF"/>
        </w:rPr>
        <w:t>394,556.64</w:t>
      </w:r>
      <w:r w:rsidR="00457E43">
        <w:rPr>
          <w:sz w:val="24"/>
          <w:szCs w:val="24"/>
        </w:rPr>
        <w:t xml:space="preserve"> for the 2020</w:t>
      </w:r>
      <w:r>
        <w:rPr>
          <w:sz w:val="24"/>
          <w:szCs w:val="24"/>
        </w:rPr>
        <w:t xml:space="preserve"> Road Program. Roll call, all yes. </w:t>
      </w:r>
    </w:p>
    <w:p w14:paraId="08402538" w14:textId="77777777" w:rsidR="00BD0A36" w:rsidRDefault="00BD0A36" w:rsidP="00BD0A36">
      <w:pPr>
        <w:rPr>
          <w:sz w:val="24"/>
          <w:szCs w:val="24"/>
        </w:rPr>
      </w:pPr>
    </w:p>
    <w:p w14:paraId="1FE08826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accept additional costs as stated above for striping, patchwork, repairs and paintwork within the township </w:t>
      </w:r>
      <w:r w:rsidR="00457E43">
        <w:rPr>
          <w:sz w:val="24"/>
          <w:szCs w:val="24"/>
        </w:rPr>
        <w:t>at a total of $28,933.31</w:t>
      </w:r>
      <w:r>
        <w:rPr>
          <w:sz w:val="24"/>
          <w:szCs w:val="24"/>
        </w:rPr>
        <w:t>. Roll call, all yes.</w:t>
      </w:r>
    </w:p>
    <w:p w14:paraId="03D3D321" w14:textId="77777777" w:rsidR="00BD0A36" w:rsidRDefault="00BD0A36" w:rsidP="00BD0A36">
      <w:pPr>
        <w:rPr>
          <w:sz w:val="24"/>
          <w:szCs w:val="24"/>
        </w:rPr>
      </w:pPr>
    </w:p>
    <w:p w14:paraId="70574ABD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Code Enforcer Brickner reported the activity log for the month of March for the zoning department. </w:t>
      </w:r>
      <w:r w:rsidR="001F7EDB">
        <w:rPr>
          <w:sz w:val="24"/>
          <w:szCs w:val="24"/>
        </w:rPr>
        <w:t xml:space="preserve"> He also has a conditional use permit at Makley and Eastown Rd for the Feltz Family and would like to meet with zoning commission and regional planning to expedite the process.</w:t>
      </w:r>
    </w:p>
    <w:p w14:paraId="5FDB25E0" w14:textId="77777777" w:rsidR="001F7EDB" w:rsidRDefault="001F7EDB" w:rsidP="00BD0A36">
      <w:pPr>
        <w:rPr>
          <w:sz w:val="24"/>
          <w:szCs w:val="24"/>
        </w:rPr>
      </w:pPr>
    </w:p>
    <w:p w14:paraId="7548EDE5" w14:textId="77777777" w:rsidR="001F7EDB" w:rsidRDefault="001F7EDB" w:rsidP="00BD0A36">
      <w:pPr>
        <w:rPr>
          <w:sz w:val="24"/>
          <w:szCs w:val="24"/>
        </w:rPr>
      </w:pPr>
      <w:r>
        <w:rPr>
          <w:sz w:val="24"/>
          <w:szCs w:val="24"/>
        </w:rPr>
        <w:t>Motion by Trustee Mohler second by Trustee Basinger to move forward with conditional use permit for the Feltz. Roll call, all yes.</w:t>
      </w:r>
    </w:p>
    <w:p w14:paraId="09DB5D23" w14:textId="77777777" w:rsidR="00BD0A36" w:rsidRDefault="00BD0A36" w:rsidP="00BD0A36">
      <w:pPr>
        <w:rPr>
          <w:sz w:val="24"/>
          <w:szCs w:val="24"/>
        </w:rPr>
      </w:pPr>
    </w:p>
    <w:p w14:paraId="3F90AD67" w14:textId="77777777" w:rsidR="00150670" w:rsidRDefault="00150670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Chief Redick plans on a new Police Cruiser at a cost of $33,135. This has been ordered and is in the process of being </w:t>
      </w:r>
      <w:proofErr w:type="spellStart"/>
      <w:r>
        <w:rPr>
          <w:sz w:val="24"/>
          <w:szCs w:val="24"/>
        </w:rPr>
        <w:t>deliverd</w:t>
      </w:r>
      <w:proofErr w:type="spellEnd"/>
      <w:r>
        <w:rPr>
          <w:sz w:val="24"/>
          <w:szCs w:val="24"/>
        </w:rPr>
        <w:t>.</w:t>
      </w:r>
    </w:p>
    <w:p w14:paraId="2C593045" w14:textId="77777777" w:rsidR="00150670" w:rsidRDefault="00150670" w:rsidP="00BD0A36">
      <w:pPr>
        <w:rPr>
          <w:sz w:val="24"/>
          <w:szCs w:val="24"/>
        </w:rPr>
      </w:pPr>
    </w:p>
    <w:p w14:paraId="749D9776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on the activity log of March for the fire department. </w:t>
      </w:r>
      <w:r w:rsidR="00150670">
        <w:rPr>
          <w:sz w:val="24"/>
          <w:szCs w:val="24"/>
        </w:rPr>
        <w:t xml:space="preserve">He also stated that Tyler Good would be resigning on May 2. </w:t>
      </w:r>
    </w:p>
    <w:p w14:paraId="5CC8863F" w14:textId="77777777" w:rsidR="00150670" w:rsidRDefault="00150670" w:rsidP="00BD0A36">
      <w:pPr>
        <w:rPr>
          <w:sz w:val="24"/>
          <w:szCs w:val="24"/>
        </w:rPr>
      </w:pPr>
    </w:p>
    <w:p w14:paraId="13D30CCF" w14:textId="77777777" w:rsidR="00150670" w:rsidRDefault="00150670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Mohler to accept the resignation of Tyler Good as of May 2, 2020. Roll call, all yes. </w:t>
      </w:r>
    </w:p>
    <w:p w14:paraId="229F2696" w14:textId="77777777" w:rsidR="00150670" w:rsidRDefault="00150670" w:rsidP="00BD0A36">
      <w:pPr>
        <w:rPr>
          <w:sz w:val="24"/>
          <w:szCs w:val="24"/>
        </w:rPr>
      </w:pPr>
    </w:p>
    <w:p w14:paraId="4E98039C" w14:textId="77777777" w:rsidR="00150670" w:rsidRDefault="00150670" w:rsidP="00BD0A36">
      <w:pPr>
        <w:rPr>
          <w:sz w:val="24"/>
          <w:szCs w:val="24"/>
        </w:rPr>
      </w:pPr>
      <w:r>
        <w:rPr>
          <w:sz w:val="24"/>
          <w:szCs w:val="24"/>
        </w:rPr>
        <w:t>Legal Counsel Huffman stated there are a few fees from the litigation with the old Elida Fire Company and that the township would need to pay that.</w:t>
      </w:r>
    </w:p>
    <w:p w14:paraId="38CF5D93" w14:textId="77777777" w:rsidR="00150670" w:rsidRDefault="00150670" w:rsidP="00BD0A36">
      <w:pPr>
        <w:rPr>
          <w:sz w:val="24"/>
          <w:szCs w:val="24"/>
        </w:rPr>
      </w:pPr>
    </w:p>
    <w:p w14:paraId="0645AB72" w14:textId="77777777" w:rsidR="00150670" w:rsidRDefault="00150670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Mohler second by Trustee Vandemark to pay all cost to the County Auditor for litigation with the Fire Company. Roll call, all yes. </w:t>
      </w:r>
    </w:p>
    <w:p w14:paraId="39CEDC20" w14:textId="77777777" w:rsidR="00150670" w:rsidRDefault="00150670" w:rsidP="00BD0A36">
      <w:pPr>
        <w:rPr>
          <w:sz w:val="24"/>
          <w:szCs w:val="24"/>
        </w:rPr>
      </w:pPr>
    </w:p>
    <w:p w14:paraId="4FDF9BCE" w14:textId="77777777" w:rsidR="00BD0A36" w:rsidRDefault="00150670" w:rsidP="00BD0A36">
      <w:pPr>
        <w:rPr>
          <w:sz w:val="24"/>
          <w:szCs w:val="24"/>
        </w:rPr>
      </w:pPr>
      <w:r>
        <w:rPr>
          <w:sz w:val="24"/>
          <w:szCs w:val="24"/>
        </w:rPr>
        <w:t xml:space="preserve">Trustee Basinger would like to get the </w:t>
      </w:r>
      <w:r w:rsidR="005A765B">
        <w:rPr>
          <w:sz w:val="24"/>
          <w:szCs w:val="24"/>
        </w:rPr>
        <w:t xml:space="preserve">Road Department back to working fulltime.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069020E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>Motion by Trustee Vandemark second by Trustee Mohler to adjourn.  Roll call, all yes.</w:t>
      </w:r>
    </w:p>
    <w:p w14:paraId="6780B338" w14:textId="77777777" w:rsidR="00BD0A36" w:rsidRDefault="00BD0A36" w:rsidP="00BD0A36">
      <w:pPr>
        <w:rPr>
          <w:sz w:val="24"/>
          <w:szCs w:val="24"/>
        </w:rPr>
      </w:pPr>
    </w:p>
    <w:p w14:paraId="4F6846E8" w14:textId="77777777" w:rsidR="00BD0A36" w:rsidRDefault="00BD0A36" w:rsidP="00BD0A36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6E750AC5" w14:textId="77777777" w:rsidR="00BD0A36" w:rsidRDefault="00BD0A36" w:rsidP="00BD0A36">
      <w:pPr>
        <w:rPr>
          <w:sz w:val="24"/>
          <w:szCs w:val="24"/>
        </w:rPr>
      </w:pPr>
    </w:p>
    <w:p w14:paraId="1B2B1544" w14:textId="77777777" w:rsidR="00BD0A36" w:rsidRDefault="00BD0A36" w:rsidP="00BD0A36">
      <w:pPr>
        <w:rPr>
          <w:sz w:val="24"/>
          <w:szCs w:val="24"/>
        </w:rPr>
      </w:pPr>
    </w:p>
    <w:p w14:paraId="5EDB822E" w14:textId="77777777" w:rsidR="00BD0A36" w:rsidRDefault="00BD0A36" w:rsidP="00BD0A36">
      <w:r>
        <w:rPr>
          <w:sz w:val="24"/>
          <w:szCs w:val="24"/>
        </w:rPr>
        <w:t xml:space="preserve">Brady Overholt, Fiscal Officer                    </w:t>
      </w:r>
      <w:r w:rsidR="005A765B">
        <w:rPr>
          <w:sz w:val="24"/>
          <w:szCs w:val="24"/>
        </w:rPr>
        <w:t xml:space="preserve">                 Lynn Mohler</w:t>
      </w:r>
      <w:r>
        <w:rPr>
          <w:sz w:val="24"/>
          <w:szCs w:val="24"/>
        </w:rPr>
        <w:t>, Chairman</w:t>
      </w:r>
    </w:p>
    <w:p w14:paraId="261E0C8F" w14:textId="77777777" w:rsidR="0030405A" w:rsidRDefault="0030405A"/>
    <w:sectPr w:rsidR="0030405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3F29" w14:textId="77777777" w:rsidR="00813147" w:rsidRDefault="00813147" w:rsidP="00BD0A36">
      <w:r>
        <w:separator/>
      </w:r>
    </w:p>
  </w:endnote>
  <w:endnote w:type="continuationSeparator" w:id="0">
    <w:p w14:paraId="22900ADD" w14:textId="77777777" w:rsidR="00813147" w:rsidRDefault="00813147" w:rsidP="00BD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D786A" w14:textId="77777777" w:rsidR="00813147" w:rsidRDefault="00813147" w:rsidP="00BD0A36">
      <w:r>
        <w:separator/>
      </w:r>
    </w:p>
  </w:footnote>
  <w:footnote w:type="continuationSeparator" w:id="0">
    <w:p w14:paraId="0957C6E8" w14:textId="77777777" w:rsidR="00813147" w:rsidRDefault="00813147" w:rsidP="00BD0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1AC74" w14:textId="77777777" w:rsidR="00BD0A36" w:rsidRPr="001A4315" w:rsidRDefault="00BD0A36" w:rsidP="00BD0A36">
    <w:pPr>
      <w:widowControl/>
      <w:tabs>
        <w:tab w:val="center" w:pos="4320"/>
        <w:tab w:val="right" w:pos="8640"/>
      </w:tabs>
      <w:overflowPunct/>
      <w:autoSpaceDE/>
      <w:autoSpaceDN/>
      <w:adjustRightInd/>
      <w:spacing w:after="200" w:line="276" w:lineRule="auto"/>
      <w:jc w:val="center"/>
      <w:rPr>
        <w:rFonts w:asciiTheme="minorHAnsi" w:eastAsiaTheme="minorHAnsi" w:hAnsiTheme="minorHAnsi" w:cstheme="minorBidi"/>
        <w:b/>
        <w:bCs/>
        <w:kern w:val="0"/>
        <w:sz w:val="28"/>
        <w:szCs w:val="28"/>
      </w:rPr>
    </w:pPr>
    <w:r w:rsidRPr="001A4315"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>American Township Trustees</w:t>
    </w:r>
    <w:r w:rsidRPr="001A4315"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ab/>
    </w:r>
  </w:p>
  <w:p w14:paraId="3321E84F" w14:textId="77777777" w:rsidR="00BD0A36" w:rsidRPr="001A4315" w:rsidRDefault="00BD0A36" w:rsidP="00BD0A36">
    <w:pPr>
      <w:widowControl/>
      <w:tabs>
        <w:tab w:val="center" w:pos="4320"/>
        <w:tab w:val="right" w:pos="8640"/>
      </w:tabs>
      <w:overflowPunct/>
      <w:autoSpaceDE/>
      <w:autoSpaceDN/>
      <w:adjustRightInd/>
      <w:spacing w:after="200" w:line="276" w:lineRule="auto"/>
      <w:rPr>
        <w:rFonts w:asciiTheme="minorHAnsi" w:eastAsiaTheme="minorHAnsi" w:hAnsiTheme="minorHAnsi" w:cstheme="minorBidi"/>
        <w:b/>
        <w:bCs/>
        <w:kern w:val="0"/>
        <w:sz w:val="28"/>
        <w:szCs w:val="28"/>
      </w:rPr>
    </w:pPr>
    <w:r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ab/>
      <w:t xml:space="preserve">April </w:t>
    </w:r>
    <w:proofErr w:type="gramStart"/>
    <w:r>
      <w:rPr>
        <w:rFonts w:asciiTheme="minorHAnsi" w:eastAsiaTheme="minorHAnsi" w:hAnsiTheme="minorHAnsi" w:cstheme="minorBidi"/>
        <w:b/>
        <w:bCs/>
        <w:kern w:val="0"/>
        <w:sz w:val="28"/>
        <w:szCs w:val="28"/>
      </w:rPr>
      <w:t>13,  2020</w:t>
    </w:r>
    <w:proofErr w:type="gramEnd"/>
  </w:p>
  <w:p w14:paraId="36D9F671" w14:textId="77777777" w:rsidR="00BD0A36" w:rsidRDefault="00BD0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A36"/>
    <w:rsid w:val="0005748E"/>
    <w:rsid w:val="00150670"/>
    <w:rsid w:val="001F7EDB"/>
    <w:rsid w:val="0030405A"/>
    <w:rsid w:val="00457E43"/>
    <w:rsid w:val="00487444"/>
    <w:rsid w:val="005A765B"/>
    <w:rsid w:val="00813147"/>
    <w:rsid w:val="009B7DBD"/>
    <w:rsid w:val="00BD0A36"/>
    <w:rsid w:val="00C03789"/>
    <w:rsid w:val="00C95722"/>
    <w:rsid w:val="00FA2300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02F08"/>
  <w15:chartTrackingRefBased/>
  <w15:docId w15:val="{893FA6DF-E1EE-4026-9D57-080A738F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A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A36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D0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A36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amtwpzone@woh.rr.com</cp:lastModifiedBy>
  <cp:revision>2</cp:revision>
  <dcterms:created xsi:type="dcterms:W3CDTF">2020-04-23T13:30:00Z</dcterms:created>
  <dcterms:modified xsi:type="dcterms:W3CDTF">2020-04-23T13:30:00Z</dcterms:modified>
</cp:coreProperties>
</file>